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48" w:rsidRDefault="00F15748" w:rsidP="008400CF"/>
    <w:p w:rsidR="00106741" w:rsidRDefault="00106741" w:rsidP="008400CF"/>
    <w:p w:rsidR="00807AB6" w:rsidRPr="00A71406" w:rsidRDefault="00807AB6" w:rsidP="00A71406">
      <w:pPr>
        <w:jc w:val="center"/>
        <w:rPr>
          <w:b/>
          <w:color w:val="1C395C" w:themeColor="accent1" w:themeShade="80"/>
          <w:u w:val="single"/>
        </w:rPr>
      </w:pPr>
      <w:r w:rsidRPr="00A71406">
        <w:rPr>
          <w:b/>
          <w:color w:val="1C395C" w:themeColor="accent1" w:themeShade="80"/>
          <w:u w:val="single"/>
        </w:rPr>
        <w:t xml:space="preserve">UPPTÄCKTER, </w:t>
      </w:r>
      <w:r w:rsidR="0092320C">
        <w:rPr>
          <w:b/>
          <w:color w:val="1C395C" w:themeColor="accent1" w:themeShade="80"/>
          <w:u w:val="single"/>
        </w:rPr>
        <w:t xml:space="preserve">UTVECKLING, </w:t>
      </w:r>
      <w:r w:rsidRPr="00A71406">
        <w:rPr>
          <w:b/>
          <w:color w:val="1C395C" w:themeColor="accent1" w:themeShade="80"/>
          <w:u w:val="single"/>
        </w:rPr>
        <w:t>SLAVAR OCH RIKEDOM</w:t>
      </w:r>
    </w:p>
    <w:p w:rsidR="00807AB6" w:rsidRDefault="00807AB6" w:rsidP="008400CF"/>
    <w:p w:rsidR="00C75019" w:rsidRDefault="00AD4FD5" w:rsidP="004441E6">
      <w:pPr>
        <w:pStyle w:val="Liststycke"/>
        <w:numPr>
          <w:ilvl w:val="0"/>
          <w:numId w:val="13"/>
        </w:numPr>
      </w:pPr>
      <w:r w:rsidRPr="004441E6">
        <w:rPr>
          <w:b/>
          <w:color w:val="FF0000"/>
        </w:rPr>
        <w:t>Onsdag den 5 december 2018</w:t>
      </w:r>
      <w:r w:rsidR="00C75019" w:rsidRPr="004441E6">
        <w:rPr>
          <w:b/>
          <w:color w:val="FF0000"/>
        </w:rPr>
        <w:t xml:space="preserve"> – diskutera i grupper</w:t>
      </w:r>
      <w:r w:rsidR="001B62C2" w:rsidRPr="004441E6">
        <w:rPr>
          <w:b/>
          <w:color w:val="FF0000"/>
        </w:rPr>
        <w:br/>
      </w:r>
    </w:p>
    <w:p w:rsidR="00106741" w:rsidRDefault="00106741" w:rsidP="008400CF">
      <w:r>
        <w:t xml:space="preserve">Gör en sammanställning av orsaker och konsekvenser av de nya kontakterna mellan kontinenterna (fokusera på Europa och Amerika). </w:t>
      </w:r>
    </w:p>
    <w:p w:rsidR="00AD4FD5" w:rsidRDefault="00AD4FD5" w:rsidP="008400CF"/>
    <w:p w:rsidR="00106741" w:rsidRDefault="00106741" w:rsidP="009E796E">
      <w:pPr>
        <w:pStyle w:val="Liststycke"/>
        <w:numPr>
          <w:ilvl w:val="0"/>
          <w:numId w:val="12"/>
        </w:numPr>
      </w:pPr>
      <w:r>
        <w:t xml:space="preserve">Vilka var upptäckternas drivkrafter? </w:t>
      </w:r>
    </w:p>
    <w:p w:rsidR="00106741" w:rsidRDefault="00106741" w:rsidP="00106741">
      <w:pPr>
        <w:pStyle w:val="Liststycke"/>
        <w:numPr>
          <w:ilvl w:val="0"/>
          <w:numId w:val="12"/>
        </w:numPr>
      </w:pPr>
      <w:r>
        <w:t xml:space="preserve">Vilka var upptäckternas förutsättningar? </w:t>
      </w:r>
    </w:p>
    <w:p w:rsidR="00106741" w:rsidRDefault="00106741" w:rsidP="00106741">
      <w:pPr>
        <w:pStyle w:val="Liststycke"/>
        <w:numPr>
          <w:ilvl w:val="0"/>
          <w:numId w:val="12"/>
        </w:numPr>
      </w:pPr>
      <w:r>
        <w:t xml:space="preserve">Hur förändrades samhället i Europa efter att man ”upptäckt” Amerika? </w:t>
      </w:r>
    </w:p>
    <w:p w:rsidR="00C75019" w:rsidRDefault="00C75019" w:rsidP="00106741">
      <w:pPr>
        <w:pStyle w:val="Liststycke"/>
        <w:numPr>
          <w:ilvl w:val="0"/>
          <w:numId w:val="12"/>
        </w:numPr>
      </w:pPr>
      <w:r>
        <w:t>Kan man dra paralleller till</w:t>
      </w:r>
      <w:r w:rsidR="00625DA6">
        <w:t xml:space="preserve">, </w:t>
      </w:r>
      <w:r w:rsidR="00C120FF">
        <w:t xml:space="preserve">eller </w:t>
      </w:r>
      <w:r w:rsidR="00625DA6">
        <w:t>se likheter med,</w:t>
      </w:r>
      <w:r>
        <w:t xml:space="preserve"> dagens värld? </w:t>
      </w:r>
    </w:p>
    <w:p w:rsidR="00AD4FD5" w:rsidRDefault="00AD4FD5" w:rsidP="00AD4FD5">
      <w:pPr>
        <w:spacing w:line="276" w:lineRule="auto"/>
      </w:pPr>
    </w:p>
    <w:p w:rsidR="00B43B38" w:rsidRDefault="00AD4FD5" w:rsidP="004441E6">
      <w:pPr>
        <w:pStyle w:val="Liststycke"/>
        <w:numPr>
          <w:ilvl w:val="0"/>
          <w:numId w:val="13"/>
        </w:numPr>
        <w:spacing w:line="276" w:lineRule="auto"/>
      </w:pPr>
      <w:r w:rsidRPr="004441E6">
        <w:rPr>
          <w:b/>
          <w:color w:val="FF0000"/>
        </w:rPr>
        <w:t xml:space="preserve">Deadline </w:t>
      </w:r>
      <w:r w:rsidR="00CF6511">
        <w:rPr>
          <w:b/>
          <w:color w:val="FF0000"/>
        </w:rPr>
        <w:t>onsdag</w:t>
      </w:r>
      <w:bookmarkStart w:id="0" w:name="_GoBack"/>
      <w:bookmarkEnd w:id="0"/>
      <w:r w:rsidRPr="004441E6">
        <w:rPr>
          <w:b/>
          <w:color w:val="FF0000"/>
        </w:rPr>
        <w:t xml:space="preserve"> </w:t>
      </w:r>
      <w:r w:rsidR="00CF6511">
        <w:rPr>
          <w:b/>
          <w:color w:val="FF0000"/>
        </w:rPr>
        <w:t xml:space="preserve">den 19 </w:t>
      </w:r>
      <w:r w:rsidRPr="004441E6">
        <w:rPr>
          <w:b/>
          <w:color w:val="FF0000"/>
        </w:rPr>
        <w:t>december</w:t>
      </w:r>
      <w:r w:rsidR="0064429B" w:rsidRPr="004441E6">
        <w:rPr>
          <w:b/>
          <w:color w:val="FF0000"/>
        </w:rPr>
        <w:br/>
      </w:r>
    </w:p>
    <w:p w:rsidR="00FF1B49" w:rsidRDefault="00FF1B49" w:rsidP="00AD4FD5">
      <w:pPr>
        <w:spacing w:line="276" w:lineRule="auto"/>
      </w:pPr>
      <w:r>
        <w:t>Européerna (spanjorerna) använde ursprungsbefolkningen i Sydamerika som billig (gratis) a</w:t>
      </w:r>
      <w:r w:rsidR="00056A1D">
        <w:t xml:space="preserve">rbetskraft. Detta gjorde att de, och Spanien, </w:t>
      </w:r>
      <w:r>
        <w:t xml:space="preserve">blev superrika. </w:t>
      </w:r>
      <w:r w:rsidR="008A561D">
        <w:br/>
      </w:r>
      <w:r w:rsidR="008A561D">
        <w:br/>
      </w:r>
      <w:r w:rsidR="00C6561F" w:rsidRPr="00A405B6">
        <w:rPr>
          <w:b/>
        </w:rPr>
        <w:t>Frågan är nu:</w:t>
      </w:r>
      <w:r w:rsidR="00C6561F">
        <w:t xml:space="preserve"> </w:t>
      </w:r>
      <w:r w:rsidR="00C6561F" w:rsidRPr="00A405B6">
        <w:rPr>
          <w:b/>
          <w:i/>
        </w:rPr>
        <w:t>k</w:t>
      </w:r>
      <w:r w:rsidRPr="00A405B6">
        <w:rPr>
          <w:b/>
          <w:i/>
        </w:rPr>
        <w:t>an man se liknande system idag?</w:t>
      </w:r>
      <w:r w:rsidRPr="00B8215C">
        <w:rPr>
          <w:i/>
        </w:rPr>
        <w:t xml:space="preserve"> </w:t>
      </w:r>
      <w:r>
        <w:t>Enskilda människor eller företag som använder billig arbetskraft i andra länder för att tjäna pengar i Europa</w:t>
      </w:r>
      <w:r w:rsidR="005C2F86">
        <w:t xml:space="preserve"> och/eller USA</w:t>
      </w:r>
      <w:r>
        <w:t>?</w:t>
      </w:r>
      <w:r w:rsidR="00CF1188">
        <w:t xml:space="preserve"> </w:t>
      </w:r>
      <w:r w:rsidR="003F2F8D">
        <w:t>På min hemsida, under ”historia” finns två artiklar</w:t>
      </w:r>
      <w:r w:rsidR="00966BCF">
        <w:t>, och en kort dokumentär</w:t>
      </w:r>
      <w:r w:rsidR="003F2F8D">
        <w:t xml:space="preserve"> som berör ämnet. Skumma dem</w:t>
      </w:r>
      <w:r w:rsidR="00966BCF">
        <w:t>, och titta på filmen</w:t>
      </w:r>
      <w:r w:rsidR="003F2F8D">
        <w:t xml:space="preserve"> och </w:t>
      </w:r>
      <w:r w:rsidR="003F2F8D" w:rsidRPr="003F2F8D">
        <w:rPr>
          <w:i/>
        </w:rPr>
        <w:t>r</w:t>
      </w:r>
      <w:r w:rsidR="00056A1D" w:rsidRPr="003F2F8D">
        <w:rPr>
          <w:i/>
        </w:rPr>
        <w:t>esonera kring frågan – jämför med dåtiden och försök reda ut orsaker och konsekvenser.</w:t>
      </w:r>
      <w:r w:rsidR="00056A1D">
        <w:t xml:space="preserve"> </w:t>
      </w:r>
      <w:r w:rsidR="00346511">
        <w:t xml:space="preserve">(Tydligare instruktion </w:t>
      </w:r>
      <w:r w:rsidR="00966BCF">
        <w:t>kring formalia</w:t>
      </w:r>
      <w:r w:rsidR="007C02A9">
        <w:t xml:space="preserve"> </w:t>
      </w:r>
      <w:r w:rsidR="00346511">
        <w:t xml:space="preserve">kommer.) </w:t>
      </w:r>
    </w:p>
    <w:p w:rsidR="00056A1D" w:rsidRDefault="00056A1D" w:rsidP="00AD4FD5">
      <w:pPr>
        <w:spacing w:line="276" w:lineRule="auto"/>
      </w:pPr>
    </w:p>
    <w:p w:rsidR="00C306B7" w:rsidRDefault="00C306B7" w:rsidP="00AD4FD5">
      <w:pPr>
        <w:spacing w:line="276" w:lineRule="auto"/>
      </w:pPr>
    </w:p>
    <w:p w:rsidR="00C306B7" w:rsidRPr="008400CF" w:rsidRDefault="008D0BE1" w:rsidP="00AD4FD5">
      <w:pPr>
        <w:spacing w:line="276" w:lineRule="auto"/>
      </w:pPr>
      <w:r>
        <w:rPr>
          <w:noProof/>
          <w:lang w:eastAsia="sv-SE"/>
        </w:rPr>
        <w:drawing>
          <wp:inline distT="0" distB="0" distL="0" distR="0">
            <wp:extent cx="4943475" cy="323596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452" cy="32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6B7">
        <w:br/>
      </w:r>
      <w:r w:rsidR="00C306B7" w:rsidRPr="00C306B7">
        <w:rPr>
          <w:sz w:val="20"/>
          <w:szCs w:val="20"/>
        </w:rPr>
        <w:t xml:space="preserve">Övergiven gruva </w:t>
      </w:r>
      <w:r w:rsidR="00253460">
        <w:rPr>
          <w:sz w:val="20"/>
          <w:szCs w:val="20"/>
        </w:rPr>
        <w:t xml:space="preserve">i Rosia, Montana, </w:t>
      </w:r>
      <w:r w:rsidR="00C306B7" w:rsidRPr="00253460">
        <w:rPr>
          <w:sz w:val="20"/>
          <w:szCs w:val="20"/>
        </w:rPr>
        <w:t>USA. Det sägs att det spökar i den.</w:t>
      </w:r>
      <w:r w:rsidR="00C306B7">
        <w:t xml:space="preserve"> </w:t>
      </w:r>
    </w:p>
    <w:sectPr w:rsidR="00C306B7" w:rsidRPr="008400CF" w:rsidSect="00CC276B">
      <w:headerReference w:type="default" r:id="rId9"/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F4" w:rsidRDefault="004972F4" w:rsidP="005C6C6F">
      <w:r>
        <w:separator/>
      </w:r>
    </w:p>
  </w:endnote>
  <w:endnote w:type="continuationSeparator" w:id="0">
    <w:p w:rsidR="004972F4" w:rsidRDefault="004972F4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F4" w:rsidRDefault="004972F4" w:rsidP="005C6C6F">
      <w:r>
        <w:separator/>
      </w:r>
    </w:p>
  </w:footnote>
  <w:footnote w:type="continuationSeparator" w:id="0">
    <w:p w:rsidR="004972F4" w:rsidRDefault="004972F4" w:rsidP="005C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41" w:rsidRDefault="00106741">
    <w:pPr>
      <w:pStyle w:val="Sidhuvud"/>
    </w:pPr>
    <w:r>
      <w:t>HISTORIA</w:t>
    </w:r>
    <w:r>
      <w:tab/>
    </w:r>
    <w:r>
      <w:tab/>
      <w:t>Astrid Claeson</w:t>
    </w:r>
  </w:p>
  <w:p w:rsidR="00106741" w:rsidRDefault="00106741">
    <w:pPr>
      <w:pStyle w:val="Sidhuvud"/>
    </w:pPr>
    <w:r>
      <w:t>ROS18</w:t>
    </w:r>
  </w:p>
  <w:p w:rsidR="00106741" w:rsidRDefault="00106741">
    <w:pPr>
      <w:pStyle w:val="Sidhuvud"/>
    </w:pPr>
    <w:r>
      <w:t xml:space="preserve">Upptäckter – orsaker och konsekvenser </w:t>
    </w:r>
  </w:p>
  <w:p w:rsidR="00106741" w:rsidRDefault="0010674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5C56C99"/>
    <w:multiLevelType w:val="hybridMultilevel"/>
    <w:tmpl w:val="82F67E72"/>
    <w:lvl w:ilvl="0" w:tplc="6C9874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22223DC"/>
    <w:multiLevelType w:val="hybridMultilevel"/>
    <w:tmpl w:val="5E348D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41"/>
    <w:rsid w:val="00043465"/>
    <w:rsid w:val="00056A1D"/>
    <w:rsid w:val="000660BA"/>
    <w:rsid w:val="00083051"/>
    <w:rsid w:val="00096EC6"/>
    <w:rsid w:val="000F4392"/>
    <w:rsid w:val="00106741"/>
    <w:rsid w:val="001B62C2"/>
    <w:rsid w:val="001C797E"/>
    <w:rsid w:val="001D2803"/>
    <w:rsid w:val="00204ED5"/>
    <w:rsid w:val="00217C64"/>
    <w:rsid w:val="00234CDE"/>
    <w:rsid w:val="00240EC8"/>
    <w:rsid w:val="00253460"/>
    <w:rsid w:val="002723DC"/>
    <w:rsid w:val="002B2EDC"/>
    <w:rsid w:val="002C3B60"/>
    <w:rsid w:val="002D244E"/>
    <w:rsid w:val="002F3BBD"/>
    <w:rsid w:val="00327251"/>
    <w:rsid w:val="00346511"/>
    <w:rsid w:val="0035489D"/>
    <w:rsid w:val="00381A2A"/>
    <w:rsid w:val="003854C9"/>
    <w:rsid w:val="00385516"/>
    <w:rsid w:val="003A7C49"/>
    <w:rsid w:val="003D1180"/>
    <w:rsid w:val="003F2F8D"/>
    <w:rsid w:val="004249B7"/>
    <w:rsid w:val="00426637"/>
    <w:rsid w:val="004441E6"/>
    <w:rsid w:val="00444C2C"/>
    <w:rsid w:val="004475DC"/>
    <w:rsid w:val="00456487"/>
    <w:rsid w:val="00460EA4"/>
    <w:rsid w:val="00483B11"/>
    <w:rsid w:val="004972F4"/>
    <w:rsid w:val="004B013F"/>
    <w:rsid w:val="00536C30"/>
    <w:rsid w:val="00582FCD"/>
    <w:rsid w:val="005C2F86"/>
    <w:rsid w:val="005C6C6F"/>
    <w:rsid w:val="005D36CF"/>
    <w:rsid w:val="005E2722"/>
    <w:rsid w:val="005E4C91"/>
    <w:rsid w:val="00625DA6"/>
    <w:rsid w:val="00635620"/>
    <w:rsid w:val="00643F49"/>
    <w:rsid w:val="0064429B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C02A9"/>
    <w:rsid w:val="007E70F9"/>
    <w:rsid w:val="008043BD"/>
    <w:rsid w:val="00807AB6"/>
    <w:rsid w:val="00834B0F"/>
    <w:rsid w:val="008400CF"/>
    <w:rsid w:val="008860D3"/>
    <w:rsid w:val="008A561D"/>
    <w:rsid w:val="008D0BE1"/>
    <w:rsid w:val="008E3324"/>
    <w:rsid w:val="0092320C"/>
    <w:rsid w:val="00925117"/>
    <w:rsid w:val="00952A17"/>
    <w:rsid w:val="00966BCF"/>
    <w:rsid w:val="00972DCB"/>
    <w:rsid w:val="009C1ABB"/>
    <w:rsid w:val="009E796E"/>
    <w:rsid w:val="00A10F8F"/>
    <w:rsid w:val="00A405B6"/>
    <w:rsid w:val="00A40D88"/>
    <w:rsid w:val="00A71406"/>
    <w:rsid w:val="00A8561F"/>
    <w:rsid w:val="00AC5A74"/>
    <w:rsid w:val="00AD4FD5"/>
    <w:rsid w:val="00B43B38"/>
    <w:rsid w:val="00B7228F"/>
    <w:rsid w:val="00B8215C"/>
    <w:rsid w:val="00BD5BAA"/>
    <w:rsid w:val="00BE2477"/>
    <w:rsid w:val="00C120FF"/>
    <w:rsid w:val="00C306B7"/>
    <w:rsid w:val="00C53297"/>
    <w:rsid w:val="00C62CE8"/>
    <w:rsid w:val="00C6561F"/>
    <w:rsid w:val="00C75019"/>
    <w:rsid w:val="00CB49A3"/>
    <w:rsid w:val="00CC276B"/>
    <w:rsid w:val="00CF1188"/>
    <w:rsid w:val="00CF6511"/>
    <w:rsid w:val="00D3176B"/>
    <w:rsid w:val="00D37830"/>
    <w:rsid w:val="00D40658"/>
    <w:rsid w:val="00D42633"/>
    <w:rsid w:val="00D77913"/>
    <w:rsid w:val="00DA6975"/>
    <w:rsid w:val="00DB2E33"/>
    <w:rsid w:val="00DC51DB"/>
    <w:rsid w:val="00E367CB"/>
    <w:rsid w:val="00E41E70"/>
    <w:rsid w:val="00E54C11"/>
    <w:rsid w:val="00E809AD"/>
    <w:rsid w:val="00E83482"/>
    <w:rsid w:val="00E95809"/>
    <w:rsid w:val="00EA5D9B"/>
    <w:rsid w:val="00EA6A45"/>
    <w:rsid w:val="00F033AD"/>
    <w:rsid w:val="00F15748"/>
    <w:rsid w:val="00FB1BF9"/>
    <w:rsid w:val="00FD77C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E19D"/>
  <w15:chartTrackingRefBased/>
  <w15:docId w15:val="{C26897E8-47CC-4F97-A3A9-9BF2DB4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styleId="Liststycke">
    <w:name w:val="List Paragraph"/>
    <w:basedOn w:val="Normal"/>
    <w:uiPriority w:val="34"/>
    <w:semiHidden/>
    <w:qFormat/>
    <w:rsid w:val="0010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386E-8C58-46C2-9FA9-15B38B15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39</cp:revision>
  <cp:lastPrinted>2018-12-05T09:23:00Z</cp:lastPrinted>
  <dcterms:created xsi:type="dcterms:W3CDTF">2018-12-05T07:45:00Z</dcterms:created>
  <dcterms:modified xsi:type="dcterms:W3CDTF">2018-12-05T10:31:00Z</dcterms:modified>
</cp:coreProperties>
</file>